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331E" w14:textId="77777777" w:rsidR="00AD4774" w:rsidRPr="003D01AB" w:rsidRDefault="00AD4774" w:rsidP="004B627C">
      <w:pPr>
        <w:jc w:val="both"/>
        <w:rPr>
          <w:rFonts w:ascii="Century Gothic" w:eastAsia="Arial Unicode MS" w:hAnsi="Century Gothic" w:cs="Arial Unicode MS"/>
          <w:color w:val="24323C"/>
          <w:szCs w:val="24"/>
        </w:rPr>
      </w:pPr>
    </w:p>
    <w:p w14:paraId="343AD4B9" w14:textId="5864B6AE" w:rsidR="00AD4774" w:rsidRPr="003D01AB" w:rsidRDefault="009657B3" w:rsidP="00AD4774">
      <w:pPr>
        <w:jc w:val="right"/>
        <w:rPr>
          <w:rFonts w:ascii="Century Gothic" w:eastAsia="Arial Unicode MS" w:hAnsi="Century Gothic" w:cs="Arial Unicode MS"/>
          <w:color w:val="24323C"/>
          <w:szCs w:val="24"/>
        </w:rPr>
      </w:pPr>
      <w:r w:rsidRPr="003D01AB">
        <w:rPr>
          <w:rFonts w:ascii="Century Gothic" w:eastAsia="Arial Unicode MS" w:hAnsi="Century Gothic" w:cs="Arial Unicode MS"/>
          <w:color w:val="24323C"/>
          <w:szCs w:val="24"/>
        </w:rPr>
        <w:t>Pozna</w:t>
      </w:r>
      <w:r w:rsidRPr="003D01AB">
        <w:rPr>
          <w:rFonts w:ascii="Century Gothic" w:eastAsia="Arial Unicode MS" w:hAnsi="Century Gothic" w:cs="Lucida Grande"/>
          <w:color w:val="24323C"/>
          <w:szCs w:val="24"/>
        </w:rPr>
        <w:t>ń</w:t>
      </w:r>
      <w:r w:rsidR="003D01AB">
        <w:rPr>
          <w:rFonts w:ascii="Century Gothic" w:eastAsia="Arial Unicode MS" w:hAnsi="Century Gothic" w:cs="Arial Unicode MS"/>
          <w:color w:val="24323C"/>
          <w:szCs w:val="24"/>
        </w:rPr>
        <w:t>, 23</w:t>
      </w:r>
      <w:r w:rsidRPr="003D01AB">
        <w:rPr>
          <w:rFonts w:ascii="Century Gothic" w:eastAsia="Arial Unicode MS" w:hAnsi="Century Gothic" w:cs="Arial Unicode MS"/>
          <w:color w:val="24323C"/>
          <w:szCs w:val="24"/>
        </w:rPr>
        <w:t xml:space="preserve"> sierpnia 2016 r.</w:t>
      </w:r>
    </w:p>
    <w:p w14:paraId="42369342" w14:textId="77777777" w:rsidR="00D03DD0" w:rsidRPr="003D01AB" w:rsidRDefault="00D03DD0" w:rsidP="005F65F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4"/>
          <w:szCs w:val="24"/>
        </w:rPr>
      </w:pPr>
    </w:p>
    <w:p w14:paraId="42BC2B69" w14:textId="77777777" w:rsidR="00D03DD0" w:rsidRPr="003D01AB" w:rsidRDefault="00D03DD0" w:rsidP="005F65F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4"/>
          <w:szCs w:val="24"/>
        </w:rPr>
      </w:pPr>
    </w:p>
    <w:p w14:paraId="43BEE675" w14:textId="3F5A7083" w:rsidR="00AC48EC" w:rsidRPr="003D01AB" w:rsidRDefault="00DA50F5" w:rsidP="005F65FC">
      <w:pPr>
        <w:spacing w:after="0"/>
        <w:jc w:val="both"/>
        <w:rPr>
          <w:rFonts w:ascii="Century Gothic" w:hAnsi="Century Gothic"/>
          <w:color w:val="099146"/>
          <w:sz w:val="24"/>
          <w:szCs w:val="20"/>
        </w:rPr>
      </w:pPr>
      <w:proofErr w:type="spellStart"/>
      <w:r w:rsidRPr="003D01AB">
        <w:rPr>
          <w:rFonts w:ascii="Century Gothic" w:hAnsi="Century Gothic"/>
          <w:color w:val="099146"/>
          <w:sz w:val="24"/>
          <w:szCs w:val="20"/>
        </w:rPr>
        <w:t>Pre</w:t>
      </w:r>
      <w:proofErr w:type="spellEnd"/>
      <w:r w:rsidRPr="003D01AB">
        <w:rPr>
          <w:rFonts w:ascii="Century Gothic" w:hAnsi="Century Gothic"/>
          <w:color w:val="099146"/>
          <w:sz w:val="24"/>
          <w:szCs w:val="20"/>
        </w:rPr>
        <w:t xml:space="preserve"> </w:t>
      </w:r>
      <w:proofErr w:type="spellStart"/>
      <w:r w:rsidRPr="003D01AB">
        <w:rPr>
          <w:rFonts w:ascii="Century Gothic" w:hAnsi="Century Gothic"/>
          <w:color w:val="099146"/>
          <w:sz w:val="24"/>
          <w:szCs w:val="20"/>
        </w:rPr>
        <w:t>pack</w:t>
      </w:r>
      <w:proofErr w:type="spellEnd"/>
      <w:r w:rsidRPr="003D01AB">
        <w:rPr>
          <w:rFonts w:ascii="Century Gothic" w:hAnsi="Century Gothic"/>
          <w:color w:val="099146"/>
          <w:sz w:val="24"/>
          <w:szCs w:val="20"/>
        </w:rPr>
        <w:t xml:space="preserve"> ma</w:t>
      </w:r>
      <w:r w:rsidRPr="003D01AB">
        <w:rPr>
          <w:rFonts w:ascii="Century Gothic" w:hAnsi="Century Gothic" w:cs="Lucida Grande"/>
          <w:color w:val="099146"/>
          <w:sz w:val="24"/>
          <w:szCs w:val="20"/>
        </w:rPr>
        <w:t>ł</w:t>
      </w:r>
      <w:r w:rsidRPr="003D01AB">
        <w:rPr>
          <w:rFonts w:ascii="Century Gothic" w:hAnsi="Century Gothic"/>
          <w:color w:val="099146"/>
          <w:sz w:val="24"/>
          <w:szCs w:val="20"/>
        </w:rPr>
        <w:t>o popularny w Polsce</w:t>
      </w:r>
    </w:p>
    <w:p w14:paraId="144A1DE1" w14:textId="77777777" w:rsidR="00AC48EC" w:rsidRPr="003D01AB" w:rsidRDefault="00AC48EC" w:rsidP="005F65F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Cs w:val="24"/>
        </w:rPr>
      </w:pPr>
    </w:p>
    <w:p w14:paraId="70FD586F" w14:textId="77777777" w:rsidR="00D03DD0" w:rsidRPr="003D01AB" w:rsidRDefault="00D03DD0" w:rsidP="005F65F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Cs w:val="24"/>
        </w:rPr>
      </w:pPr>
    </w:p>
    <w:p w14:paraId="184FC746" w14:textId="703F56C6" w:rsidR="00AC48EC" w:rsidRPr="003D01AB" w:rsidRDefault="00AC48EC" w:rsidP="00AC48E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</w:pP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Przygotowana likwidacja to jedna z nowo</w:t>
      </w:r>
      <w:r w:rsidRPr="003D01AB">
        <w:rPr>
          <w:rFonts w:ascii="Century Gothic" w:eastAsia="Arial Unicode MS" w:hAnsi="Century Gothic" w:cs="Lucida Grande"/>
          <w:b/>
          <w:color w:val="24323C"/>
          <w:sz w:val="20"/>
          <w:szCs w:val="24"/>
        </w:rPr>
        <w:t>ś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ci jak</w:t>
      </w:r>
      <w:r w:rsidRPr="003D01AB">
        <w:rPr>
          <w:rFonts w:ascii="Century Gothic" w:eastAsia="Arial Unicode MS" w:hAnsi="Century Gothic" w:cs="Lucida Grande"/>
          <w:b/>
          <w:color w:val="24323C"/>
          <w:sz w:val="20"/>
          <w:szCs w:val="24"/>
        </w:rPr>
        <w:t>ą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 wprowadzi</w:t>
      </w:r>
      <w:r w:rsidRPr="003D01AB">
        <w:rPr>
          <w:rFonts w:ascii="Century Gothic" w:eastAsia="Arial Unicode MS" w:hAnsi="Century Gothic" w:cs="Lucida Grande"/>
          <w:b/>
          <w:color w:val="24323C"/>
          <w:sz w:val="20"/>
          <w:szCs w:val="24"/>
        </w:rPr>
        <w:t>ł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a znowelizowana </w:t>
      </w:r>
      <w:r w:rsidR="00693A1C"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U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stawa </w:t>
      </w:r>
      <w:r w:rsidR="00693A1C"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P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rawo upad</w:t>
      </w:r>
      <w:r w:rsidRPr="003D01AB">
        <w:rPr>
          <w:rFonts w:ascii="Century Gothic" w:eastAsia="Arial Unicode MS" w:hAnsi="Century Gothic" w:cs="Lucida Grande"/>
          <w:b/>
          <w:color w:val="24323C"/>
          <w:sz w:val="20"/>
          <w:szCs w:val="24"/>
        </w:rPr>
        <w:t>ł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o</w:t>
      </w:r>
      <w:r w:rsidRPr="003D01AB">
        <w:rPr>
          <w:rFonts w:ascii="Century Gothic" w:eastAsia="Arial Unicode MS" w:hAnsi="Century Gothic" w:cs="Lucida Grande"/>
          <w:b/>
          <w:color w:val="24323C"/>
          <w:sz w:val="20"/>
          <w:szCs w:val="24"/>
        </w:rPr>
        <w:t>ś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ciowe </w:t>
      </w:r>
      <w:r w:rsidR="00693A1C"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i naprawcze 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(art. 56a i nast</w:t>
      </w:r>
      <w:r w:rsidRPr="003D01AB">
        <w:rPr>
          <w:rFonts w:ascii="Century Gothic" w:eastAsia="Arial Unicode MS" w:hAnsi="Century Gothic" w:cs="Lucida Grande"/>
          <w:b/>
          <w:color w:val="24323C"/>
          <w:sz w:val="20"/>
          <w:szCs w:val="24"/>
        </w:rPr>
        <w:t>ę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pne). Przez ekspertów nazywana jest</w:t>
      </w:r>
      <w:r w:rsidR="00A33270"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br/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z angielskiego likwidacj</w:t>
      </w:r>
      <w:r w:rsidRPr="003D01AB">
        <w:rPr>
          <w:rFonts w:ascii="Century Gothic" w:eastAsia="Arial Unicode MS" w:hAnsi="Century Gothic" w:cs="Lucida Grande"/>
          <w:b/>
          <w:color w:val="24323C"/>
          <w:sz w:val="20"/>
          <w:szCs w:val="24"/>
        </w:rPr>
        <w:t>ą</w:t>
      </w:r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 </w:t>
      </w:r>
      <w:proofErr w:type="spellStart"/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pre</w:t>
      </w:r>
      <w:proofErr w:type="spellEnd"/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 – </w:t>
      </w:r>
      <w:proofErr w:type="spellStart"/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pack</w:t>
      </w:r>
      <w:proofErr w:type="spellEnd"/>
      <w:r w:rsidRPr="003D01AB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. Z nowoczesnej procedury skorzystano w Polsce dopiero dwa razy.</w:t>
      </w:r>
    </w:p>
    <w:p w14:paraId="479C8A4B" w14:textId="77777777" w:rsidR="00AC48EC" w:rsidRPr="003D01AB" w:rsidRDefault="00AC48EC" w:rsidP="00AC48E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Cs w:val="24"/>
        </w:rPr>
      </w:pPr>
    </w:p>
    <w:p w14:paraId="4D063115" w14:textId="3C666C33" w:rsidR="00DA50F5" w:rsidRPr="003D01AB" w:rsidRDefault="00AC48EC" w:rsidP="00AC48E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Pre-pack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zak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ada,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 lepiej szybko sprzeda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dzia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ce</w:t>
      </w:r>
      <w:r w:rsidR="00073E1D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przedsi</w:t>
      </w:r>
      <w:r w:rsidR="00073E1D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073E1D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biorstwo, którego funkcjonowanie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b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dzie kontynuowane przez nabywc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 np. bran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owego inwestora ni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prowadzi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ugotrwa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 post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powanie upad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ciowe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="009025F7">
        <w:rPr>
          <w:rFonts w:ascii="Century Gothic" w:eastAsia="Arial Unicode MS" w:hAnsi="Century Gothic" w:cs="Arial Unicode MS"/>
          <w:color w:val="24323C"/>
          <w:sz w:val="18"/>
          <w:szCs w:val="18"/>
        </w:rPr>
        <w:t>nie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rzadko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udz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 si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 wyprzeda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maj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tku bankruta przyniesie wi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cej korzy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ci.</w:t>
      </w:r>
      <w:r w:rsidR="00A3327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I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nwestycje w transakcje typu </w:t>
      </w:r>
      <w:proofErr w:type="spellStart"/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distressed</w:t>
      </w:r>
      <w:proofErr w:type="spellEnd"/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proofErr w:type="spellStart"/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asset</w:t>
      </w:r>
      <w:proofErr w:type="spellEnd"/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="00A3327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(czyli spó</w:t>
      </w:r>
      <w:r w:rsidR="00A3327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="00A3327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ki zagro</w:t>
      </w:r>
      <w:r w:rsidR="00A3327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="00A3327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one lub b</w:t>
      </w:r>
      <w:r w:rsidR="00A3327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A3327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</w:t>
      </w:r>
      <w:r w:rsidR="00A3327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="00A3327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ce w stanie upad</w:t>
      </w:r>
      <w:r w:rsidR="00A3327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="00A3327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="00A3327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="00A3327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ci) 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s</w:t>
      </w:r>
      <w:r w:rsidR="00DA50F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bardzo popularne zagranic</w:t>
      </w:r>
      <w:r w:rsidR="00DA50F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. Inwesto</w:t>
      </w:r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wanie w tzw. </w:t>
      </w:r>
      <w:proofErr w:type="spellStart"/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distressed</w:t>
      </w:r>
      <w:proofErr w:type="spellEnd"/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proofErr w:type="spellStart"/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assets</w:t>
      </w:r>
      <w:proofErr w:type="spellEnd"/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oznacza kupowanie przedsi</w:t>
      </w:r>
      <w:r w:rsidR="00DA50F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biorstw (lub ich zorganizowanych cz</w:t>
      </w:r>
      <w:r w:rsidR="00DA50F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ęś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ci) w trudnej sytuacji ekonomicznej (w tym w upad</w:t>
      </w:r>
      <w:r w:rsidR="00DA50F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="00DA50F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ci), a nast</w:t>
      </w:r>
      <w:r w:rsidR="00DA50F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pnie ich restrukturyzacj</w:t>
      </w:r>
      <w:r w:rsidR="00DA50F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DA50F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. 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W Polsce dzi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ki </w:t>
      </w:r>
      <w:r w:rsidR="00693A1C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nowym przepisom 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istniej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ju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</w:t>
      </w:r>
      <w:r w:rsidR="00693A1C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narz</w:t>
      </w:r>
      <w:r w:rsidR="00693A1C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="00693A1C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dzia 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prawne dla tego typu przedsi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wzi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ęć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. </w:t>
      </w:r>
      <w:proofErr w:type="spellStart"/>
      <w:r w:rsidR="00693A1C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Pre-pack</w:t>
      </w:r>
      <w:proofErr w:type="spellEnd"/>
      <w:r w:rsidR="00693A1C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jest jednym z nich. 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Co wi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cej, dost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pne s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rozwi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zania technologiczne np. VDR, które t</w:t>
      </w:r>
      <w:r w:rsidR="00693A1C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akie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transakcje znacznie przy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ś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pieszaj</w:t>
      </w:r>
      <w:r w:rsidR="00DA50F5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="00DA50F5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i </w:t>
      </w:r>
      <w:r w:rsidR="00693A1C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pozwalaj</w:t>
      </w:r>
      <w:r w:rsidR="00693A1C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="00C179C1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chroni</w:t>
      </w:r>
      <w:r w:rsidR="00CC506A"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ć</w:t>
      </w:r>
      <w:r w:rsidR="00CC506A"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poufne informacje </w:t>
      </w:r>
      <w:r w:rsidR="00E84732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– </w:t>
      </w:r>
      <w:r w:rsidR="00E84732" w:rsidRPr="003D01AB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powiedzia</w:t>
      </w:r>
      <w:r w:rsidR="00E84732" w:rsidRPr="003D01AB">
        <w:rPr>
          <w:rFonts w:ascii="Century Gothic" w:eastAsia="Arial Unicode MS" w:hAnsi="Century Gothic" w:cs="Lucida Grande"/>
          <w:b/>
          <w:color w:val="24323C"/>
          <w:sz w:val="18"/>
          <w:szCs w:val="18"/>
        </w:rPr>
        <w:t>ł</w:t>
      </w:r>
      <w:r w:rsidR="00E84732" w:rsidRPr="003D01AB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a Aleksandra Por</w:t>
      </w:r>
      <w:r w:rsidR="00E84732" w:rsidRPr="003D01AB">
        <w:rPr>
          <w:rFonts w:ascii="Century Gothic" w:eastAsia="Arial Unicode MS" w:hAnsi="Century Gothic" w:cs="Lucida Grande"/>
          <w:b/>
          <w:color w:val="24323C"/>
          <w:sz w:val="18"/>
          <w:szCs w:val="18"/>
        </w:rPr>
        <w:t>ę</w:t>
      </w:r>
      <w:r w:rsidR="00E84732" w:rsidRPr="003D01AB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bska z FORDATA, jeden z ekspertów kampanii edukacyjnej FOR BETTER DATA FLOW.</w:t>
      </w:r>
    </w:p>
    <w:p w14:paraId="64F7F288" w14:textId="77777777" w:rsidR="00DA50F5" w:rsidRPr="003D01AB" w:rsidRDefault="00DA50F5" w:rsidP="00AC48E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47EB4BEE" w14:textId="45720934" w:rsidR="00DA50F5" w:rsidRPr="003D01AB" w:rsidRDefault="00CC506A" w:rsidP="00AC48EC">
      <w:pPr>
        <w:spacing w:after="0"/>
        <w:jc w:val="both"/>
        <w:rPr>
          <w:rFonts w:ascii="Century Gothic" w:hAnsi="Century Gothic"/>
          <w:color w:val="099146"/>
          <w:sz w:val="20"/>
          <w:szCs w:val="18"/>
        </w:rPr>
      </w:pPr>
      <w:proofErr w:type="spellStart"/>
      <w:r w:rsidRPr="003D01AB">
        <w:rPr>
          <w:rFonts w:ascii="Century Gothic" w:hAnsi="Century Gothic"/>
          <w:color w:val="099146"/>
          <w:sz w:val="20"/>
          <w:szCs w:val="18"/>
        </w:rPr>
        <w:t>Pre</w:t>
      </w:r>
      <w:proofErr w:type="spellEnd"/>
      <w:r w:rsidR="00D03DD0" w:rsidRPr="003D01AB">
        <w:rPr>
          <w:rFonts w:ascii="Century Gothic" w:hAnsi="Century Gothic"/>
          <w:color w:val="099146"/>
          <w:sz w:val="20"/>
          <w:szCs w:val="18"/>
        </w:rPr>
        <w:t xml:space="preserve"> </w:t>
      </w:r>
      <w:proofErr w:type="spellStart"/>
      <w:r w:rsidRPr="003D01AB">
        <w:rPr>
          <w:rFonts w:ascii="Century Gothic" w:hAnsi="Century Gothic"/>
          <w:color w:val="099146"/>
          <w:sz w:val="20"/>
          <w:szCs w:val="18"/>
        </w:rPr>
        <w:t>pack</w:t>
      </w:r>
      <w:proofErr w:type="spellEnd"/>
      <w:r w:rsidRPr="003D01AB">
        <w:rPr>
          <w:rFonts w:ascii="Century Gothic" w:hAnsi="Century Gothic"/>
          <w:color w:val="099146"/>
          <w:sz w:val="20"/>
          <w:szCs w:val="18"/>
        </w:rPr>
        <w:t xml:space="preserve"> o</w:t>
      </w:r>
      <w:r w:rsidRPr="003D01AB">
        <w:rPr>
          <w:rFonts w:ascii="Century Gothic" w:hAnsi="Century Gothic" w:cs="Lucida Grande"/>
          <w:color w:val="099146"/>
          <w:sz w:val="20"/>
          <w:szCs w:val="18"/>
        </w:rPr>
        <w:t>ż</w:t>
      </w:r>
      <w:r w:rsidRPr="003D01AB">
        <w:rPr>
          <w:rFonts w:ascii="Century Gothic" w:hAnsi="Century Gothic"/>
          <w:color w:val="099146"/>
          <w:sz w:val="20"/>
          <w:szCs w:val="18"/>
        </w:rPr>
        <w:t>ywi rynek M&amp;A?</w:t>
      </w:r>
    </w:p>
    <w:p w14:paraId="4B729A85" w14:textId="77777777" w:rsidR="009657B3" w:rsidRPr="003D01AB" w:rsidRDefault="009657B3" w:rsidP="00AC48EC">
      <w:pPr>
        <w:spacing w:after="0"/>
        <w:jc w:val="both"/>
        <w:rPr>
          <w:rFonts w:ascii="Century Gothic" w:hAnsi="Century Gothic"/>
          <w:color w:val="099146"/>
          <w:sz w:val="18"/>
          <w:szCs w:val="18"/>
        </w:rPr>
      </w:pPr>
    </w:p>
    <w:p w14:paraId="5DD289CD" w14:textId="516FCE92" w:rsidR="00D03DD0" w:rsidRDefault="00CC506A" w:rsidP="005F65F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W Polsce szacuje si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 zaledwie w przypadku 5% upad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 udaje si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sprzeda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ca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lub zorganizowan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cz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ęść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przedsi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biorstwa. Doradcy restrukturyzacyjni zgodnie twierdz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 w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ród podmiotów w upad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 znajduje si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wiele takich, które mog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by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atrakcyjne dla inwestorów. Je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li tylko nabywca posiada odpowiednie zasoby, to umiej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tnie dodaje przej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ty podmiot do swojego portfela inwestycyjnego lub, po rozwi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zaniu jego finansowych i prawnych problemów - z zyskiem odsprzedaje bran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owym inwest</w:t>
      </w:r>
      <w:r w:rsidR="00073E1D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orom strategicznym. D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otyczy to przede wszystkim upad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ych 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firm 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o ustalonej pozycji rynkowej. </w:t>
      </w:r>
    </w:p>
    <w:p w14:paraId="4F20DF69" w14:textId="77777777" w:rsidR="003D01AB" w:rsidRPr="003D01AB" w:rsidRDefault="003D01AB" w:rsidP="005F65F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2AACE8B5" w14:textId="3DCD8153" w:rsidR="00A33270" w:rsidRPr="003D01AB" w:rsidRDefault="005F65FC" w:rsidP="00A33270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Mi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dzynarodowi dorad</w:t>
      </w:r>
      <w:r w:rsidR="00041956">
        <w:rPr>
          <w:rFonts w:ascii="Century Gothic" w:eastAsia="Arial Unicode MS" w:hAnsi="Century Gothic" w:cs="Arial Unicode MS"/>
          <w:color w:val="24323C"/>
          <w:sz w:val="18"/>
          <w:szCs w:val="18"/>
        </w:rPr>
        <w:t>c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y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corporate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finance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zgodnie opiniuj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e Polska do inwestycji typu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distrees</w:t>
      </w:r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sed</w:t>
      </w:r>
      <w:proofErr w:type="spellEnd"/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proofErr w:type="spellStart"/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assets</w:t>
      </w:r>
      <w:proofErr w:type="spellEnd"/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doj</w:t>
      </w:r>
      <w:r w:rsidR="00073E1D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rzewa.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Inwestowanie w spó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ki w trudnej sytuacji wymaga lepszych warunków zarówno prawnych</w:t>
      </w:r>
      <w:r w:rsidR="00C179C1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jak i technologicznych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 a tak</w:t>
      </w:r>
      <w:r w:rsidR="00693A1C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 wi</w:t>
      </w:r>
      <w:r w:rsidR="00693A1C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kszego apetytu na ryzyko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.</w:t>
      </w:r>
      <w:r w:rsidR="00073E1D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Pote</w:t>
      </w:r>
      <w:r w:rsidR="00073E1D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ncjalni i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nwestorzy, przyzwyczajeni do odpowiednich standardów realizacji transakcji M&amp;A, b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oczekiwa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ć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dost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pu do 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informacji za pomoc</w:t>
      </w:r>
      <w:r w:rsidR="00693A1C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Virtual</w:t>
      </w:r>
      <w:bookmarkStart w:id="0" w:name="_GoBack"/>
      <w:bookmarkEnd w:id="0"/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Data </w:t>
      </w:r>
      <w:proofErr w:type="spellStart"/>
      <w:r w:rsidR="00D03DD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Room</w:t>
      </w:r>
      <w:proofErr w:type="spellEnd"/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 aby przeprowadzi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ć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w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asne badanie </w:t>
      </w:r>
      <w:proofErr w:type="spellStart"/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Due</w:t>
      </w:r>
      <w:proofErr w:type="spellEnd"/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proofErr w:type="spellStart"/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Diligence</w:t>
      </w:r>
      <w:proofErr w:type="spellEnd"/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spó</w:t>
      </w:r>
      <w:r w:rsidR="0073024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ki</w:t>
      </w:r>
      <w:r w:rsidR="00A3327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br/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i zdecydowa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ć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o atrakcyjno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 maj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tku upad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ego. 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Co wi</w:t>
      </w:r>
      <w:r w:rsidR="0073024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cej, VDR,</w:t>
      </w:r>
      <w:r w:rsidR="00073E1D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a w szczególno</w:t>
      </w:r>
      <w:r w:rsidR="00073E1D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="00073E1D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 jego modu</w:t>
      </w:r>
      <w:r w:rsidR="00073E1D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="00073E1D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Q&amp;A pozwala na efektywne i bezpieczne negocjacje </w:t>
      </w:r>
      <w:r w:rsidR="00CC506A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mi</w:t>
      </w:r>
      <w:r w:rsidR="00CC506A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CC506A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dzy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podmiotami zaanga</w:t>
      </w:r>
      <w:r w:rsidR="0073024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owanymi w transakcj</w:t>
      </w:r>
      <w:r w:rsidR="0073024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. </w:t>
      </w:r>
    </w:p>
    <w:p w14:paraId="27BD807F" w14:textId="77777777" w:rsidR="00A33270" w:rsidRPr="003D01AB" w:rsidRDefault="00A33270" w:rsidP="00A33270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495485F0" w14:textId="46683B73" w:rsidR="00A33270" w:rsidRPr="003D01AB" w:rsidRDefault="00A33270" w:rsidP="00A33270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Na polskim rynku nie s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na razie rozpoznawalne fundusze, firmy, które by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yby zainteresowane inwestowaniem z wykorzystaniem przepisów o </w:t>
      </w:r>
      <w:proofErr w:type="spellStart"/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pre-pack</w:t>
      </w:r>
      <w:proofErr w:type="spellEnd"/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. Wydaje si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, 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e blokad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jest brak mened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erów, którzy byliby sk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onni takimi firmami zarz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dza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ć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. Drugi aspekt, nie mniej wa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ny to brak ch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ci niewyp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acalnych lub zagro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onych tym stanem przedsi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biorców do poszukiwania inwestora. 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wiadomo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ść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, 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e wszystkie 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rodki nabywcy trafi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do wierzycieli jest przez wi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kszo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ść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przedsi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biorców trudne do zaakceptowania. Mo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na si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spodziewa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ć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, 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e zmiana mentalno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ci nast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pi w ci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gu kilku lat gdy wi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cej takich transakcji b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dzie mia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o miejsce na polskim rynku. W fazie kreowania si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formu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y </w:t>
      </w:r>
      <w:proofErr w:type="spellStart"/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pre-pack</w:t>
      </w:r>
      <w:proofErr w:type="spellEnd"/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przedsi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biorcy szukaj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potencjalnych nabywców w gronie konkurentów, dostawców lub 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lastRenderedPageBreak/>
        <w:t>odbiorców produktów czy us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ug, powiedzia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 xml:space="preserve">ł </w:t>
      </w:r>
      <w:r w:rsidRPr="003D01AB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Andrzej G</w:t>
      </w:r>
      <w:r w:rsidRPr="003D01AB">
        <w:rPr>
          <w:rFonts w:ascii="Century Gothic" w:eastAsia="Arial Unicode MS" w:hAnsi="Century Gothic" w:cs="Lucida Grande"/>
          <w:b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 xml:space="preserve">owacki, doradca restrukturyzacyjny, DGA Centrum Sanacji Firm S.A. </w:t>
      </w:r>
    </w:p>
    <w:p w14:paraId="30A87CCD" w14:textId="77777777" w:rsidR="00D03DD0" w:rsidRPr="003D01AB" w:rsidRDefault="00D03DD0" w:rsidP="005F65F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3CA1DB3F" w14:textId="0964F88A" w:rsidR="00CC506A" w:rsidRPr="003D01AB" w:rsidRDefault="00CC506A" w:rsidP="005F65FC">
      <w:pPr>
        <w:spacing w:after="0"/>
        <w:jc w:val="both"/>
        <w:rPr>
          <w:rFonts w:ascii="Century Gothic" w:hAnsi="Century Gothic"/>
          <w:color w:val="099146"/>
          <w:sz w:val="20"/>
          <w:szCs w:val="18"/>
        </w:rPr>
      </w:pPr>
      <w:r w:rsidRPr="003D01AB">
        <w:rPr>
          <w:rFonts w:ascii="Century Gothic" w:hAnsi="Century Gothic"/>
          <w:color w:val="099146"/>
          <w:sz w:val="20"/>
          <w:szCs w:val="18"/>
        </w:rPr>
        <w:t xml:space="preserve">Dobra praktyka, nie czekaj </w:t>
      </w:r>
    </w:p>
    <w:p w14:paraId="2A4F1D63" w14:textId="77777777" w:rsidR="00574D58" w:rsidRPr="003D01AB" w:rsidRDefault="00574D58" w:rsidP="005F65FC">
      <w:pPr>
        <w:spacing w:after="0"/>
        <w:jc w:val="both"/>
        <w:rPr>
          <w:rFonts w:ascii="Century Gothic" w:hAnsi="Century Gothic"/>
          <w:color w:val="099146"/>
          <w:sz w:val="20"/>
          <w:szCs w:val="18"/>
        </w:rPr>
      </w:pPr>
    </w:p>
    <w:p w14:paraId="23DFA82F" w14:textId="4F150951" w:rsidR="00CC506A" w:rsidRPr="003D01AB" w:rsidRDefault="00CC506A" w:rsidP="005F65F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Przy obs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udze restrukt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uryzacji, w tym podmiotów 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na granicy upad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ci, rynek zaczyna si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ga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po dobre p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raktyki bran</w:t>
      </w:r>
      <w:r w:rsidR="0073024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y fuzji i przej</w:t>
      </w:r>
      <w:r w:rsidR="0073024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ęć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. 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Spó</w:t>
      </w:r>
      <w:r w:rsidR="00693A1C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ki coraz cz</w:t>
      </w:r>
      <w:r w:rsidR="00693A1C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ęś</w:t>
      </w:r>
      <w:r w:rsidR="00693A1C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ciej d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ecyduj</w:t>
      </w:r>
      <w:r w:rsidR="00693A1C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si</w:t>
      </w:r>
      <w:r w:rsidR="00730245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na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kompetentnego doradc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 poszukiwanie inwestora, a tak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e profesjonalnie zorganizowany Data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Room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.  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Dobre praktyki w tym obszarze definiuje i wspiera 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powsta</w:t>
      </w:r>
      <w:r w:rsidR="00C87D69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y w tym roku </w:t>
      </w:r>
      <w:r w:rsidR="00C87D69" w:rsidRPr="003D01AB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Kodeks Dobrych Praktyk Restrukturyzacji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="00730245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m.in. </w:t>
      </w:r>
      <w:r w:rsidR="00C87D69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w 10 punkcie. </w:t>
      </w:r>
    </w:p>
    <w:p w14:paraId="0BE4D619" w14:textId="77777777" w:rsidR="00C87D69" w:rsidRPr="003D01AB" w:rsidRDefault="00C87D69" w:rsidP="005F65F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54FC40BF" w14:textId="5A086ADE" w:rsidR="00C87D69" w:rsidRPr="003D01AB" w:rsidRDefault="00C87D69" w:rsidP="00C87D69">
      <w:pPr>
        <w:spacing w:after="0"/>
        <w:jc w:val="both"/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„Dzia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ania restrukturyzacyjne mog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zak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ada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ć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wyprzeda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maj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tku lub przej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cie kontroli nad spó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k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d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u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nika. Wymagaj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takich przygotowa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ń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, jakie maj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miejsce w przypadku transakcji fuzji i przej</w:t>
      </w:r>
      <w:r w:rsidRPr="003D01AB">
        <w:rPr>
          <w:rFonts w:ascii="Century Gothic" w:eastAsia="Arial Unicode MS" w:hAnsi="Century Gothic" w:cs="Lucida Grande"/>
          <w:i/>
          <w:color w:val="24323C"/>
          <w:sz w:val="18"/>
          <w:szCs w:val="18"/>
        </w:rPr>
        <w:t>ęć</w:t>
      </w:r>
      <w:r w:rsidRPr="003D01AB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.“</w:t>
      </w:r>
    </w:p>
    <w:p w14:paraId="796EEE91" w14:textId="77777777" w:rsidR="00C87D69" w:rsidRPr="003D01AB" w:rsidRDefault="00C87D69" w:rsidP="00C87D6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54E97FEE" w14:textId="0BE19E44" w:rsidR="00CC506A" w:rsidRPr="003D01AB" w:rsidRDefault="00C87D69" w:rsidP="005F65F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Wi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cej o Kodeksie Dobrych Praktyk Restruktur</w:t>
      </w:r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yzacji znajduje si</w:t>
      </w:r>
      <w:r w:rsidR="003147F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pod adresem: </w:t>
      </w:r>
      <w:hyperlink r:id="rId8" w:history="1">
        <w:r w:rsidR="003147F0" w:rsidRPr="003D01AB">
          <w:rPr>
            <w:rStyle w:val="Hipercze"/>
            <w:rFonts w:ascii="Century Gothic" w:eastAsia="Arial Unicode MS" w:hAnsi="Century Gothic" w:cs="Arial Unicode MS"/>
            <w:sz w:val="18"/>
            <w:szCs w:val="18"/>
          </w:rPr>
          <w:t>LINK</w:t>
        </w:r>
      </w:hyperlink>
    </w:p>
    <w:p w14:paraId="01F45DC8" w14:textId="77777777" w:rsidR="00CC506A" w:rsidRPr="003D01AB" w:rsidRDefault="00CC506A" w:rsidP="005F65F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4B15AF5D" w14:textId="226F7870" w:rsidR="00C87D69" w:rsidRPr="003D01AB" w:rsidRDefault="005F65FC" w:rsidP="005F65FC">
      <w:pPr>
        <w:spacing w:after="0"/>
        <w:jc w:val="both"/>
        <w:rPr>
          <w:rFonts w:ascii="Century Gothic" w:hAnsi="Century Gothic"/>
          <w:color w:val="099146"/>
          <w:sz w:val="20"/>
          <w:szCs w:val="18"/>
        </w:rPr>
      </w:pPr>
      <w:r w:rsidRPr="003D01AB">
        <w:rPr>
          <w:rFonts w:ascii="Century Gothic" w:hAnsi="Century Gothic"/>
          <w:color w:val="099146"/>
          <w:sz w:val="20"/>
          <w:szCs w:val="18"/>
        </w:rPr>
        <w:t>Krótki przegl</w:t>
      </w:r>
      <w:r w:rsidRPr="003D01AB">
        <w:rPr>
          <w:rFonts w:ascii="Century Gothic" w:hAnsi="Century Gothic" w:cs="Lucida Grande"/>
          <w:color w:val="099146"/>
          <w:sz w:val="20"/>
          <w:szCs w:val="18"/>
        </w:rPr>
        <w:t>ą</w:t>
      </w:r>
      <w:r w:rsidRPr="003D01AB">
        <w:rPr>
          <w:rFonts w:ascii="Century Gothic" w:hAnsi="Century Gothic"/>
          <w:color w:val="099146"/>
          <w:sz w:val="20"/>
          <w:szCs w:val="18"/>
        </w:rPr>
        <w:t xml:space="preserve">d inwestycji </w:t>
      </w:r>
      <w:proofErr w:type="spellStart"/>
      <w:r w:rsidRPr="003D01AB">
        <w:rPr>
          <w:rFonts w:ascii="Century Gothic" w:hAnsi="Century Gothic"/>
          <w:color w:val="099146"/>
          <w:sz w:val="20"/>
          <w:szCs w:val="18"/>
        </w:rPr>
        <w:t>distressed</w:t>
      </w:r>
      <w:proofErr w:type="spellEnd"/>
      <w:r w:rsidR="003147F0" w:rsidRPr="003D01AB">
        <w:rPr>
          <w:rFonts w:ascii="Century Gothic" w:hAnsi="Century Gothic"/>
          <w:color w:val="099146"/>
          <w:sz w:val="20"/>
          <w:szCs w:val="18"/>
        </w:rPr>
        <w:t xml:space="preserve"> </w:t>
      </w:r>
      <w:proofErr w:type="spellStart"/>
      <w:r w:rsidR="003147F0" w:rsidRPr="003D01AB">
        <w:rPr>
          <w:rFonts w:ascii="Century Gothic" w:hAnsi="Century Gothic"/>
          <w:color w:val="099146"/>
          <w:sz w:val="20"/>
          <w:szCs w:val="18"/>
        </w:rPr>
        <w:t>assets</w:t>
      </w:r>
      <w:proofErr w:type="spellEnd"/>
      <w:r w:rsidR="003147F0" w:rsidRPr="003D01AB">
        <w:rPr>
          <w:rFonts w:ascii="Century Gothic" w:hAnsi="Century Gothic"/>
          <w:color w:val="099146"/>
          <w:sz w:val="20"/>
          <w:szCs w:val="18"/>
        </w:rPr>
        <w:t xml:space="preserve"> zrealizowanych w Polsce</w:t>
      </w:r>
    </w:p>
    <w:p w14:paraId="756DB21B" w14:textId="77777777" w:rsidR="00C87D69" w:rsidRPr="003D01AB" w:rsidRDefault="00C87D69" w:rsidP="005F65F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2FE3EAB7" w14:textId="19F55FEC" w:rsidR="005F65FC" w:rsidRPr="003D01AB" w:rsidRDefault="005F65FC" w:rsidP="005F65F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Wiede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ń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ski Fundusz PE EMSA Capital, który w 2013 r. przej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ywieck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Fabryk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Sprz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tu Szpitalnego FAMED S.A., czy Getin Holding Leszka Czarneckiego, który w ubieg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ej dekadzie zakupi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Wschodni Bank Cukrownictwa S.A , a w 2010 r. Allianz Bank. Innym przyk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adem jest upad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Gant Development z jego ok. 60 spó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kami zale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nymi - zarz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 pozyska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inwestora i pi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milionów 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otych na ratowanie Spó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ki. Przej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ciem upad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ego mo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 te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by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zainteresowana konkurencja: Fundusz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Mid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Europa Partners, w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ciciel m.in. sieci handlowych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abka i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Freshmarket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 potwierdzi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 przej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kilka lokalizacji rzeszowskiej Jedynki, która znalaz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 si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w upad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ci, a której lokalizacje s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dla niego atrakcyjne do rozwoju biznesu na Podkarpaciu. Mniej szcz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cia mia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Mega Avans, w stosunku do którego og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oszono upad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i którym wiosn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tego roku zainteresowa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 si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kilku inwestorów, m.in.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Neonet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Media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Expert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i Action. Jednak mimo zainteresowania, do transakcji niestety nie dosz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o.</w:t>
      </w:r>
    </w:p>
    <w:p w14:paraId="401A0FB8" w14:textId="77777777" w:rsidR="00947AFE" w:rsidRPr="003D01AB" w:rsidRDefault="00947AFE" w:rsidP="005F65F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60A37E0F" w14:textId="77777777" w:rsidR="00AF29FA" w:rsidRPr="003D01AB" w:rsidRDefault="00AF29FA" w:rsidP="00FD5BC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4C998643" w14:textId="38C0A6B6" w:rsidR="003147F0" w:rsidRPr="003D01AB" w:rsidRDefault="003147F0" w:rsidP="00FD5BC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--</w:t>
      </w:r>
    </w:p>
    <w:p w14:paraId="3383E3F7" w14:textId="03825910" w:rsidR="004B627C" w:rsidRPr="003D01AB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FORDATA jest pionierem na polskim rynku kapita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owym. W oparciu o autorskie systemy informatyczne, bazuj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ce na technologii Virtual Data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Room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usprawniamy zarz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dzanie dokumentami i komunikacj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podczas 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onych procesów transakcyjnych. Wspieramy najwi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ksze transakcje M&amp;A, </w:t>
      </w:r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restrukturyzacje, 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inwestycje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</w:t>
      </w:r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rivate</w:t>
      </w:r>
      <w:proofErr w:type="spellEnd"/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Equity,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projekty zwi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z</w:t>
      </w:r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ane z pozyskiwaniem ﬁnansowania (emisje akcji, obligacji, negocjowanie kredytów), projekty z bran</w:t>
      </w:r>
      <w:r w:rsidR="003147F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y nieruchomo</w:t>
      </w:r>
      <w:r w:rsidR="003147F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 komercyjnych, procesy sprzeda</w:t>
      </w:r>
      <w:r w:rsidR="003147F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y pakietów wierzytelno</w:t>
      </w:r>
      <w:r w:rsidR="003147F0"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="003147F0"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ci 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w Polsce oraz w innych krajach Europy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rodkowej i Wschodniej. Nasze systemy podnios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y bezpiecze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ń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stwo i efektywno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kilkuset transakcji ró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nego typu, o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cznej warto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 ponad 32 mld PLN. Z us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ug FORDATA korzystaj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liderzy bran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w Polsce i za granic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: fundusz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Private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Equity Enterprise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Investors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 Enea SA, Home.pl, Grupa LOTOS, PZU SA, Grant Thornton, NFI Empik, ZELMER, Bank DNB, BO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Bank, Polimex Mostostal, Budimex, DM PKO Banku Polskiego, Deloitte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EY, KPMG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 JSW, HAITONG oraz wiele innych.</w:t>
      </w:r>
    </w:p>
    <w:p w14:paraId="65CD5CCF" w14:textId="77777777" w:rsidR="004B627C" w:rsidRPr="003D01AB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126E687D" w14:textId="77777777" w:rsidR="004B627C" w:rsidRPr="003D01AB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30AB3D7B" w14:textId="77777777" w:rsidR="004B627C" w:rsidRPr="003D01AB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Kontakt dla mediów:</w:t>
      </w:r>
    </w:p>
    <w:p w14:paraId="346268C2" w14:textId="568D8ED5" w:rsidR="004B627C" w:rsidRPr="003D01AB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Aleksandra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Prusator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e-mail: </w:t>
      </w:r>
      <w:hyperlink r:id="rId9" w:history="1">
        <w:r w:rsidRPr="003D01AB">
          <w:rPr>
            <w:rStyle w:val="Hipercze"/>
            <w:rFonts w:ascii="Century Gothic" w:eastAsia="Arial Unicode MS" w:hAnsi="Century Gothic" w:cs="Arial Unicode MS"/>
            <w:sz w:val="18"/>
            <w:szCs w:val="18"/>
          </w:rPr>
          <w:t>aleksandra.prusator@fordata.pl</w:t>
        </w:r>
      </w:hyperlink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tel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: 506 044 056</w:t>
      </w:r>
    </w:p>
    <w:p w14:paraId="3E59A27C" w14:textId="52CD8F9C" w:rsidR="004B627C" w:rsidRPr="003D01AB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Beata Milewicz, e-mail: </w:t>
      </w:r>
      <w:hyperlink r:id="rId10" w:history="1">
        <w:r w:rsidRPr="003D01AB">
          <w:rPr>
            <w:rStyle w:val="Hipercze"/>
            <w:rFonts w:ascii="Century Gothic" w:eastAsia="Arial Unicode MS" w:hAnsi="Century Gothic" w:cs="Arial Unicode MS"/>
            <w:sz w:val="18"/>
            <w:szCs w:val="18"/>
          </w:rPr>
          <w:t>beata.milewicz@letson.pl</w:t>
        </w:r>
      </w:hyperlink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tel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: 508 051 138</w:t>
      </w:r>
    </w:p>
    <w:p w14:paraId="0FBB37E1" w14:textId="77777777" w:rsidR="00D24FB5" w:rsidRPr="003D01AB" w:rsidRDefault="00D24FB5" w:rsidP="00D24FB5">
      <w:pPr>
        <w:spacing w:after="0"/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693235D7" w14:textId="77777777" w:rsidR="009657B3" w:rsidRPr="003D01AB" w:rsidRDefault="009657B3">
      <w:pPr>
        <w:spacing w:after="0"/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sectPr w:rsidR="009657B3" w:rsidRPr="003D01AB" w:rsidSect="00B420E4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0222F" w14:textId="77777777" w:rsidR="00FE4C17" w:rsidRDefault="00FE4C17" w:rsidP="00F55936">
      <w:pPr>
        <w:spacing w:after="0" w:line="240" w:lineRule="auto"/>
      </w:pPr>
      <w:r>
        <w:separator/>
      </w:r>
    </w:p>
  </w:endnote>
  <w:endnote w:type="continuationSeparator" w:id="0">
    <w:p w14:paraId="5A85B03C" w14:textId="77777777" w:rsidR="00FE4C17" w:rsidRDefault="00FE4C17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14:paraId="172782DB" w14:textId="77777777" w:rsidR="00A33270" w:rsidRPr="00051B2C" w:rsidRDefault="00A33270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21787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D3BC7C" w14:textId="77777777" w:rsidR="00A33270" w:rsidRDefault="00A33270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0228" w14:textId="77777777" w:rsidR="00FE4C17" w:rsidRDefault="00FE4C17" w:rsidP="00F55936">
      <w:pPr>
        <w:spacing w:after="0" w:line="240" w:lineRule="auto"/>
      </w:pPr>
      <w:r>
        <w:separator/>
      </w:r>
    </w:p>
  </w:footnote>
  <w:footnote w:type="continuationSeparator" w:id="0">
    <w:p w14:paraId="7AD08C48" w14:textId="77777777" w:rsidR="00FE4C17" w:rsidRDefault="00FE4C17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FEA3" w14:textId="77777777" w:rsidR="00A33270" w:rsidRDefault="00FE4C17">
    <w:pPr>
      <w:pStyle w:val="Nagwek"/>
    </w:pPr>
    <w:r>
      <w:rPr>
        <w:noProof/>
        <w:lang w:eastAsia="pl-PL"/>
      </w:rPr>
      <w:pict w14:anchorId="1CD75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4E2D" w14:textId="77777777" w:rsidR="00A33270" w:rsidRDefault="00FE4C17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 w14:anchorId="0C534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A33270">
      <w:rPr>
        <w:sz w:val="24"/>
      </w:rPr>
      <w:tab/>
    </w:r>
    <w:r w:rsidR="00A33270">
      <w:rPr>
        <w:sz w:val="24"/>
      </w:rPr>
      <w:tab/>
    </w:r>
    <w:r w:rsidR="00A33270">
      <w:rPr>
        <w:sz w:val="24"/>
      </w:rPr>
      <w:tab/>
    </w:r>
  </w:p>
  <w:p w14:paraId="7602F6BA" w14:textId="77777777" w:rsidR="00A33270" w:rsidRDefault="00A33270" w:rsidP="0049735E">
    <w:pPr>
      <w:pStyle w:val="Nagwek"/>
      <w:jc w:val="right"/>
      <w:rPr>
        <w:sz w:val="24"/>
      </w:rPr>
    </w:pPr>
  </w:p>
  <w:p w14:paraId="6AC02A5D" w14:textId="77777777" w:rsidR="00A33270" w:rsidRDefault="00A332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19A6" w14:textId="77777777" w:rsidR="00A33270" w:rsidRDefault="00FE4C17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 w14:anchorId="72378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96C4BB8"/>
    <w:multiLevelType w:val="hybridMultilevel"/>
    <w:tmpl w:val="14D2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A6B20"/>
    <w:multiLevelType w:val="hybridMultilevel"/>
    <w:tmpl w:val="0E4006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E"/>
    <w:rsid w:val="000001A2"/>
    <w:rsid w:val="00000E06"/>
    <w:rsid w:val="00000F86"/>
    <w:rsid w:val="00001039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91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956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0EE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3E1D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68EE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27D78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196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271A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87D"/>
    <w:rsid w:val="00217CB6"/>
    <w:rsid w:val="00217E41"/>
    <w:rsid w:val="00217E8E"/>
    <w:rsid w:val="00220AB5"/>
    <w:rsid w:val="00220D71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51D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57DFF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649D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09DF"/>
    <w:rsid w:val="002A1691"/>
    <w:rsid w:val="002A1886"/>
    <w:rsid w:val="002A1C6C"/>
    <w:rsid w:val="002A4874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7F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5645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1AB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2C93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A4B"/>
    <w:rsid w:val="00401532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5A9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350E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871B1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27C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4F7609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38D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1EC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4D58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6CC8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5FC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55B5"/>
    <w:rsid w:val="00655AC6"/>
    <w:rsid w:val="0065601C"/>
    <w:rsid w:val="00656172"/>
    <w:rsid w:val="00656606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65A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3A1C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B56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3CF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2E45"/>
    <w:rsid w:val="00713C04"/>
    <w:rsid w:val="00714B83"/>
    <w:rsid w:val="00714FE3"/>
    <w:rsid w:val="0071508E"/>
    <w:rsid w:val="00715CCD"/>
    <w:rsid w:val="00715FFC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245"/>
    <w:rsid w:val="007306AF"/>
    <w:rsid w:val="00731F03"/>
    <w:rsid w:val="00732443"/>
    <w:rsid w:val="007328A5"/>
    <w:rsid w:val="00732A98"/>
    <w:rsid w:val="007335D7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3D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77DF8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35C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5B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5D6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F77"/>
    <w:rsid w:val="00873B0B"/>
    <w:rsid w:val="00874330"/>
    <w:rsid w:val="00875510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A9E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24C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25F7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1EA8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47AFE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57B3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CB9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B6F79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270"/>
    <w:rsid w:val="00A33845"/>
    <w:rsid w:val="00A33DA1"/>
    <w:rsid w:val="00A33F2E"/>
    <w:rsid w:val="00A33F5F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4F4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53D"/>
    <w:rsid w:val="00AA0EAB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93F"/>
    <w:rsid w:val="00AC0E5A"/>
    <w:rsid w:val="00AC14F4"/>
    <w:rsid w:val="00AC1A8F"/>
    <w:rsid w:val="00AC2AAE"/>
    <w:rsid w:val="00AC354D"/>
    <w:rsid w:val="00AC3957"/>
    <w:rsid w:val="00AC40F8"/>
    <w:rsid w:val="00AC48EC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4774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29FA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1795"/>
    <w:rsid w:val="00B0218E"/>
    <w:rsid w:val="00B02D2A"/>
    <w:rsid w:val="00B02FF1"/>
    <w:rsid w:val="00B03102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3D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7486"/>
    <w:rsid w:val="00B3760D"/>
    <w:rsid w:val="00B37B14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4497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50A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BF7C57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66D3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83"/>
    <w:rsid w:val="00C17335"/>
    <w:rsid w:val="00C179C1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AB6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898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4BE2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6F0E"/>
    <w:rsid w:val="00C8701F"/>
    <w:rsid w:val="00C87D69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06A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6F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3DD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4FB5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6370"/>
    <w:rsid w:val="00D37509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8A0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5E9B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5DB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0F5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101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732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0F2C"/>
    <w:rsid w:val="00EE11CD"/>
    <w:rsid w:val="00EE1349"/>
    <w:rsid w:val="00EE1F2D"/>
    <w:rsid w:val="00EE244F"/>
    <w:rsid w:val="00EE274C"/>
    <w:rsid w:val="00EE2CED"/>
    <w:rsid w:val="00EE2F39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7AB"/>
    <w:rsid w:val="00F52924"/>
    <w:rsid w:val="00F5297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46D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3EF9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5BCF"/>
    <w:rsid w:val="00FD6F2B"/>
    <w:rsid w:val="00FD6FF4"/>
    <w:rsid w:val="00FD760E"/>
    <w:rsid w:val="00FE0DA7"/>
    <w:rsid w:val="00FE0E3A"/>
    <w:rsid w:val="00FE11A8"/>
    <w:rsid w:val="00FE11DB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17"/>
    <w:rsid w:val="00FE4CDA"/>
    <w:rsid w:val="00FE5653"/>
    <w:rsid w:val="00FE57FC"/>
    <w:rsid w:val="00FE61EC"/>
    <w:rsid w:val="00FE6F24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5ADA8D6"/>
  <w15:docId w15:val="{08554FBD-0AA6-4567-ABB7-F985F4E1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777D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DF8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D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55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ektywnetransakcje.pl/wp-content/uploads/2016/06/Kodeks_Dobrych_Praktyk_Restrukturyzacji_FBDF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leksandra.prusator\Downloads\beata.milewicz@letson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leksandra.prusator\Downloads\aleksandra.prusator@fordat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BF40-7EF8-4A72-B642-AE9A737B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agnieszka.dryk</cp:lastModifiedBy>
  <cp:revision>8</cp:revision>
  <cp:lastPrinted>2016-08-23T12:18:00Z</cp:lastPrinted>
  <dcterms:created xsi:type="dcterms:W3CDTF">2016-08-23T10:02:00Z</dcterms:created>
  <dcterms:modified xsi:type="dcterms:W3CDTF">2016-08-23T12:18:00Z</dcterms:modified>
</cp:coreProperties>
</file>